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rFonts w:ascii="Times New Roman" w:hAnsi="Times New Roman" w:cs="Times New Roman"/>
          <w:b w:val="0"/>
          <w:color w:val="000000"/>
        </w:rPr>
      </w:pPr>
      <w:r>
        <w:rPr>
          <w:rFonts w:hint="eastAsia" w:ascii="Times New Roman" w:hAnsi="Times New Roman" w:cs="Times New Roman"/>
          <w:b w:val="0"/>
          <w:color w:val="000000"/>
        </w:rPr>
        <w:t>附件</w:t>
      </w:r>
      <w:r>
        <w:rPr>
          <w:rFonts w:ascii="Times New Roman" w:hAnsi="Times New Roman" w:cs="Times New Roman"/>
          <w:b w:val="0"/>
          <w:color w:val="000000"/>
        </w:rPr>
        <w:t>3-2</w:t>
      </w:r>
    </w:p>
    <w:p>
      <w:pPr>
        <w:pStyle w:val="2"/>
        <w:spacing w:before="240" w:after="240"/>
        <w:jc w:val="center"/>
        <w:rPr>
          <w:rFonts w:ascii="Times New Roman" w:hAnsi="Times New Roman" w:eastAsia="方正小标宋_GBK" w:cs="Times New Roman"/>
          <w:b w:val="0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  <w:lang w:val="en-US" w:eastAsia="zh-Hans"/>
        </w:rPr>
        <w:t>产品艺术设计</w:t>
      </w:r>
      <w:r>
        <w:rPr>
          <w:rFonts w:hint="eastAsia" w:ascii="Times New Roman" w:hAnsi="Times New Roman" w:eastAsia="方正小标宋_GBK" w:cs="Times New Roman"/>
          <w:b w:val="0"/>
          <w:color w:val="000000"/>
          <w:sz w:val="44"/>
          <w:szCs w:val="44"/>
        </w:rPr>
        <w:t>专业毕业设计标准（模板）</w:t>
      </w:r>
    </w:p>
    <w:p>
      <w:pPr>
        <w:spacing w:line="360" w:lineRule="auto"/>
        <w:ind w:firstLine="465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本标准依据《关于印发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&gt;&lt;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&gt;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的通知》（湘教发〔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/>
        </w:rPr>
        <w:t>精神，结合我校实际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制定。</w:t>
      </w:r>
    </w:p>
    <w:p>
      <w:pPr>
        <w:pStyle w:val="13"/>
        <w:spacing w:after="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一、毕业设计选题类别及示例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产品艺术设计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专业毕业设计分为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作品设计类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其中还可以细分为家电产品类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家居家具类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交通工具类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非遗文创类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儿童玩具类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宠物产品类等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家电产品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家庭便携式热水壶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产品设计与制作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个人护理智能电子设备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智能化家用咖啡机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家居家具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智能家居家具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儿童家具系列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可定制的多功能家具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交通工具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城市共享电动滑板车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未来城市出行解决方案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智能驾驶小型巴士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四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非遗文创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某非遗文化旅游产品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某非遗技艺文化产品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某非遗教育类产品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五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儿童玩具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创意拼插玩具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可穿戴式儿童玩具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文化教育儿童玩具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六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Hans"/>
        </w:rPr>
        <w:t>宠物产品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类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智能宠物喂食器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宠物护理设备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可持续宠物用品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Hans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设计与制作</w:t>
      </w:r>
    </w:p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二、毕业设计过程及要求</w:t>
      </w:r>
    </w:p>
    <w:tbl>
      <w:tblPr>
        <w:tblStyle w:val="7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031"/>
        <w:gridCol w:w="2033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.提供选题指导，帮助学生明确设计方向和目标。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.引导学生从设计趋势、市场需求等多方面考虑选题。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黑体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.提供建议，确保选题具有足够的深度和挑战性。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.主动与教师沟通，表达自己的兴趣和想法。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.详细了解选题的背景和相关信息。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.提前准备选题初步想法和可能的方向。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.要求学生详细阐述设计问题和解决方案。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.提出问题，确保学生对设计问题有深刻理解。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.对方案的可行性和创新性进行评估和指导。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.清晰地陈述设计问题、目标和预期成果。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.阐述解决方案的设计思路、创意和技术可行性。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.回答教师的问题，充分展示自己对设计的理解和把握。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指导过程阶段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提供定期的指导和反馈，确保项目进展正常。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引导学生解决遇到的问题和难题。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鼓励学生加强实践操作和技能提升。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遵循教师的指导，按时提交进度报告和作品展示。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积极参与讨论，提出自己的问题和困惑。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充分利用指导时间，不断完善设计和技术实施。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资料整理阶段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督促学生按照规定的要求整理文档、资料和作品。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提供指导，确保作品的视觉呈现和文档整理质量。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强调资料的准确性、完整性和专业性。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按照规定整理设计文档、作品照片、草图等资料。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确保文档的结构清晰、内容详实，符合学校要求。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调整作品的视觉呈现，以展示最佳状态。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成果答辩阶段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引导学生准备答辩陈述，确保清晰传达设计思路。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提出问题，评估学生的设计理解和思考深度。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提供专业意见，帮助学生改进和完善作品。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编写清晰、有逻辑的答辩陈述，包括设计思路和过程。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针对评委问题做好准备，清晰表达设计决策和理念。</w:t>
            </w:r>
          </w:p>
          <w:p>
            <w:pPr>
              <w:pStyle w:val="13"/>
              <w:spacing w:after="0" w:line="240" w:lineRule="auto"/>
              <w:ind w:firstLine="0" w:firstLineChars="0"/>
              <w:jc w:val="left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Hans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Hans"/>
              </w:rPr>
              <w:t>展示自信的演示和表达能力，积极与评委互动。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after="0" w:line="6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3"/>
        <w:spacing w:before="156" w:beforeLines="50" w:after="156" w:afterLines="50" w:line="600" w:lineRule="exact"/>
        <w:ind w:left="420" w:firstLine="0" w:firstLineChars="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三、毕业设计成果要求</w:t>
      </w:r>
    </w:p>
    <w:p>
      <w:pPr>
        <w:pStyle w:val="13"/>
        <w:spacing w:after="0" w:line="600" w:lineRule="exact"/>
        <w:ind w:left="360" w:firstLine="160" w:firstLineChars="5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Hans"/>
        </w:rPr>
        <w:t>作品设计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类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成果表现形式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毕业设计成果通常表现为物化产品，要求学生制作出作品（实物），展示实物照片或演示视频，附上设计说明书（内容包括毕业设计思路、成果形成的过程及特点等）。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成果要求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（1）作品设计定位准确，符合设计目标；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（2）作品应体现原创性、实用性、审美性原则，完整规范表现设计目标；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（3）设计说明书的撰写要详细反映作品设计定位、构思、创意、设计过程等，其格式、排版应规范；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（4）作品（实物）照片或视频资料应能够清晰准确展现作品的艺术性和功能特点等。</w:t>
      </w:r>
    </w:p>
    <w:p>
      <w:pPr>
        <w:spacing w:line="600" w:lineRule="exact"/>
        <w:ind w:firstLine="465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四、毕业答辩流程及要求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（一）答辩流程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（1）准备毕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业作品： 在毕业答辩之前，学生需要完成自己的毕业设计作品。这通常是一个实际的产品、艺术作品或设计项目。作品应当充分展现学生的设计理念、创造力和技能。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提交答辩材料： 学生需要准备答辩所需的材料，如设计文档、模型、照片等。这些材料应当能够清晰地展示作品的设计过程、创意思路和最终成果。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撰写答辩陈述： 学生需要撰写一份答辩陈述，介绍自己的作品、设计理念、创作动机、技术细节等。这份陈述将在答辩时用作自我介绍和说明作品的重要参考。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答辩准备： 在毕业答辩前，学生通常会接受指导老师的指导和建议，以准备好面对评委的提问和评论。学生需要熟悉自己的作品，并且准备好回答与设计过程、创意决策和技术选择相关的问题。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答辩演示： 在答辩当天，学生需要进行现场演示。通常包括展示作品、使用幻灯片或视频展示设计过程，以及对作品的详细解释。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提问环节： 答辩后，评委会对学生的作品和陈述提问。这些问题可能涉及作品的设计原理、创新性、技术难点、市场可行性等方面。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评价和评分： 评委会根据学生的陈述、答辩演示和回答问题的能力，以及作品的质量、创意等因素进行评价和评分。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总结和意见反馈： 答辩结束后，评委会通常会对学生的表现和作品提供总结性意见和反馈。这些反馈对于学生的成长和未来发展具有重要意义。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评定成绩： 根据评委的评价和评分，学校将最终确定学生的毕业答辩成绩，并将其计入学业成绩。</w:t>
      </w:r>
    </w:p>
    <w:p>
      <w:pPr>
        <w:spacing w:line="600" w:lineRule="exact"/>
        <w:ind w:firstLine="46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（二）答辩要求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作品展示： 学生需要准备自己的毕业设计作品，并在答辩现场进行展示。这可能涉及实际展示产品、展示艺术作品的照片或视频，或者展示设计项目的相关材料。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设计理念和创意： 学生需要详细介绍自己作品的设计理念、创意来源和设计目标。解释作品背后的想法、灵感以及如何将这些理念体现在作品中。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设计过程和方法： 描述完成作品的设计过程，包括研究、草图、原型制作、改进等阶段。解释使用的设计方法、工具和技术。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技术细节： 如果你的作品涉及技术细节，解释你所使用的技术、材料以及解决技术难题的方法。这可以涵盖制作过程、工艺、材料选择等方面。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市场分析和可行性： 如果作品是针对市场的产品或项目，需要展示对目标市场的分析和调研，以及作品的市场可行性和竞争优势。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用户体验和人机交互： 对于产品设计，你需要强调用户体验和人机交互的考虑。解释如何确保作品能够满足用户需求并提供良好的使用体验。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可持续性和社会影响： 考虑到现代社会的关切，你可能需要讨论作品在可持续性、环保、社会影响等方面的考虑和贡献。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问题回答： 准备回答评委提出的问题，这些问题可能涉及到你作品的不同方面，设计决策的合理性，以及你在设计过程中遇到的挑战和解决方法。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自我评价和反思： 可以谈论在设计过程中的成长和经验，以及对自己作品的评价和反思。</w:t>
      </w:r>
    </w:p>
    <w:p>
      <w:pPr>
        <w:spacing w:line="600" w:lineRule="exact"/>
        <w:ind w:firstLine="465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沟通和表达能力： 答辩不仅是展示作品，还是展示你的沟通和表达能力的机会。清晰地传达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的想法和设计思路非常重要。</w:t>
      </w:r>
    </w:p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五、毕业设计评价指标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Hans"/>
        </w:rPr>
        <w:t>产品艺术设计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。）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  <w:lang w:val="en-US" w:eastAsia="zh-Hans"/>
        </w:rPr>
        <w:t>作品设计</w:t>
      </w:r>
      <w:r>
        <w:rPr>
          <w:rFonts w:hint="eastAsia" w:ascii="Times New Roman" w:hAnsi="Times New Roman" w:cs="Times New Roman"/>
          <w:b/>
          <w:bCs/>
          <w:color w:val="000000"/>
          <w:sz w:val="24"/>
          <w:szCs w:val="24"/>
        </w:rPr>
        <w:t>类毕业设计评价指标及权重</w:t>
      </w:r>
    </w:p>
    <w:tbl>
      <w:tblPr>
        <w:tblStyle w:val="6"/>
        <w:tblW w:w="9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287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分值权重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创意发现和定义阶段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：设计的初始创意，问题定义的准确性。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研究和调研阶段</w:t>
            </w:r>
            <w:r>
              <w:rPr>
                <w:rFonts w:hint="eastAsia"/>
              </w:rPr>
              <w:t>：对相关领域、市场和用户的深入研究。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创意发展和草图阶段</w:t>
            </w:r>
            <w:r>
              <w:rPr>
                <w:rFonts w:hint="eastAsia"/>
              </w:rPr>
              <w:t>：创意在设计草图中的进一步发展和演化。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原型制作和测试阶段</w:t>
            </w:r>
            <w:r>
              <w:rPr>
                <w:rFonts w:hint="eastAsia"/>
              </w:rPr>
              <w:t>：原型制作和测试，验证设计概念的可行性。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创新性和独特性</w:t>
            </w:r>
            <w:r>
              <w:rPr>
                <w:rFonts w:hint="eastAsia"/>
              </w:rPr>
              <w:t>：作品的创新点、独特性和与已有作品的区别。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技术实施和工艺</w:t>
            </w:r>
            <w:r>
              <w:rPr>
                <w:rFonts w:hint="eastAsia"/>
              </w:rPr>
              <w:t>：作品的技术难度、实施质量以及材料与工艺的运用。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用户体验和人机交互</w:t>
            </w:r>
            <w:r>
              <w:rPr>
                <w:rFonts w:hint="eastAsia"/>
              </w:rPr>
              <w:t>：作品是否能够提供良好的用户体验和人机交互设计。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答辩陈述</w:t>
            </w:r>
            <w:r>
              <w:rPr>
                <w:rFonts w:hint="eastAsia" w:ascii="宋体" w:hAnsi="宋体" w:eastAsia="宋体" w:cs="宋体"/>
              </w:rPr>
              <w:t>：答辩陈述的清晰度、逻辑性和对设计思路的准确传</w:t>
            </w:r>
            <w:r>
              <w:rPr>
                <w:rFonts w:hint="eastAsia"/>
              </w:rPr>
              <w:t>达。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问题回答</w:t>
            </w:r>
            <w:r>
              <w:rPr>
                <w:rFonts w:hint="eastAsia"/>
              </w:rPr>
              <w:t>：对评委问题的准确回答和思维的清晰程度。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  <w:t>沟通能力</w:t>
            </w:r>
            <w:r>
              <w:rPr>
                <w:rFonts w:hint="eastAsia"/>
              </w:rPr>
              <w:t>：与评委和观众的互动，表达能力和自信度。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>
      <w:pPr>
        <w:pStyle w:val="13"/>
        <w:spacing w:after="0" w:line="600" w:lineRule="exact"/>
        <w:ind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六、附录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3"/>
        <w:spacing w:before="4" w:line="520" w:lineRule="exact"/>
        <w:ind w:left="0" w:right="272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湖南艺术职业学院毕业设计指导老师登记表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3"/>
              <w:spacing w:before="4" w:line="52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>
            <w:pPr>
              <w:pStyle w:val="3"/>
              <w:spacing w:before="4" w:line="52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pStyle w:val="3"/>
              <w:spacing w:before="4" w:line="520" w:lineRule="exact"/>
              <w:ind w:left="0" w:right="272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现有专业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评审通过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下企业工作</w:t>
            </w:r>
          </w:p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4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0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40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68" w:hRule="atLeast"/>
          <w:jc w:val="center"/>
        </w:trPr>
        <w:tc>
          <w:tcPr>
            <w:tcW w:w="1668" w:type="dxa"/>
            <w:vAlign w:val="center"/>
          </w:tcPr>
          <w:p>
            <w:pPr>
              <w:pStyle w:val="3"/>
              <w:spacing w:before="4" w:line="440" w:lineRule="exact"/>
              <w:ind w:left="0" w:right="-108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pStyle w:val="3"/>
              <w:spacing w:before="4" w:line="440" w:lineRule="exact"/>
              <w:ind w:left="0" w:right="272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jc w:val="center"/>
        <w:rPr>
          <w:rFonts w:hint="eastAsia" w:ascii="黑体" w:hAnsi="DotumChe" w:eastAsia="黑体"/>
          <w:sz w:val="72"/>
          <w:szCs w:val="72"/>
        </w:rPr>
      </w:pPr>
      <w:r>
        <w:rPr>
          <w:rFonts w:hint="eastAsia" w:ascii="黑体" w:eastAsia="黑体"/>
          <w:sz w:val="72"/>
          <w:szCs w:val="72"/>
        </w:rPr>
        <w:t>湖南艺术职业学院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毕业设计</w:t>
      </w:r>
    </w:p>
    <w:p>
      <w:pPr>
        <w:jc w:val="center"/>
        <w:rPr>
          <w:rFonts w:hint="eastAsia" w:ascii="黑体" w:eastAsia="黑体"/>
          <w:b/>
          <w:sz w:val="84"/>
          <w:szCs w:val="84"/>
        </w:rPr>
      </w:pPr>
    </w:p>
    <w:p>
      <w:pPr>
        <w:ind w:firstLine="1441" w:firstLineChars="300"/>
        <w:rPr>
          <w:rFonts w:ascii="黑体" w:eastAsia="黑体"/>
          <w:sz w:val="48"/>
          <w:szCs w:val="48"/>
          <w:u w:val="single"/>
        </w:rPr>
      </w:pPr>
      <w:r>
        <w:rPr>
          <w:rFonts w:hint="eastAsia" w:ascii="黑体" w:eastAsia="黑体"/>
          <w:b/>
          <w:sz w:val="48"/>
          <w:szCs w:val="48"/>
        </w:rPr>
        <w:t>题目</w:t>
      </w:r>
      <w:r>
        <w:rPr>
          <w:rFonts w:hint="eastAsia" w:ascii="黑体" w:eastAsia="黑体"/>
          <w:sz w:val="48"/>
          <w:szCs w:val="48"/>
        </w:rPr>
        <w:t xml:space="preserve">： </w:t>
      </w:r>
      <w:r>
        <w:rPr>
          <w:rFonts w:hint="eastAsia" w:ascii="黑体" w:eastAsia="黑体"/>
          <w:sz w:val="48"/>
          <w:szCs w:val="48"/>
          <w:u w:val="single"/>
        </w:rPr>
        <w:t xml:space="preserve">                    </w:t>
      </w:r>
    </w:p>
    <w:p>
      <w:pPr>
        <w:ind w:firstLine="961" w:firstLineChars="200"/>
        <w:rPr>
          <w:rFonts w:hint="eastAsia"/>
          <w:sz w:val="30"/>
          <w:szCs w:val="30"/>
          <w:u w:val="single"/>
        </w:rPr>
      </w:pPr>
      <w:r>
        <w:rPr>
          <w:rFonts w:hint="eastAsia" w:ascii="黑体" w:eastAsia="黑体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>
      <w:pPr>
        <w:ind w:firstLine="3117" w:firstLineChars="1039"/>
        <w:rPr>
          <w:rFonts w:hint="eastAsia"/>
        </w:rPr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>
      <w:pPr>
        <w:rPr>
          <w:rFonts w:hint="eastAsia"/>
        </w:rPr>
      </w:pPr>
      <w:r>
        <w:rPr>
          <w:rFonts w:hint="eastAsia" w:ascii="黑体" w:eastAsia="黑体"/>
          <w:b/>
          <w:sz w:val="30"/>
          <w:szCs w:val="30"/>
        </w:rPr>
        <w:t xml:space="preserve">      学生姓名：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    号：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学院(系)：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专    业：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班    级： ________________________________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 w:ascii="黑体" w:eastAsia="黑体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hint="eastAsia" w:ascii="黑体" w:eastAsia="黑体"/>
          <w:b/>
          <w:sz w:val="30"/>
          <w:szCs w:val="30"/>
        </w:rPr>
        <w:t>指导教师：_____________________________</w:t>
      </w:r>
    </w:p>
    <w:p>
      <w:pPr>
        <w:ind w:firstLine="3604" w:firstLineChars="1200"/>
        <w:rPr>
          <w:rFonts w:hint="eastAsia" w:ascii="黑体" w:eastAsia="黑体"/>
          <w:b/>
          <w:sz w:val="30"/>
          <w:szCs w:val="30"/>
        </w:rPr>
      </w:pPr>
    </w:p>
    <w:p>
      <w:pPr>
        <w:ind w:firstLine="3604" w:firstLineChars="1200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年     月     日</w:t>
      </w:r>
    </w:p>
    <w:p>
      <w:pPr>
        <w:adjustRightInd w:val="0"/>
        <w:snapToGrid w:val="0"/>
        <w:spacing w:line="360" w:lineRule="auto"/>
        <w:jc w:val="center"/>
        <w:rPr>
          <w:rFonts w:hint="eastAsia" w:ascii="经典标宋简" w:eastAsia="经典标宋简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毕业设计任务书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>
        <w:trPr>
          <w:trHeight w:val="555" w:hRule="atLeast"/>
        </w:trPr>
        <w:tc>
          <w:tcPr>
            <w:tcW w:w="840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930" w:type="dxa"/>
            <w:gridSpan w:val="2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>
            <w:pPr>
              <w:spacing w:line="56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8908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60" w:hRule="atLeast"/>
        </w:trPr>
        <w:tc>
          <w:tcPr>
            <w:tcW w:w="8908" w:type="dxa"/>
            <w:gridSpan w:val="11"/>
          </w:tcPr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ind w:firstLine="240" w:firstLineChars="100"/>
              <w:jc w:val="both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  <w:p>
            <w:pPr>
              <w:ind w:left="220" w:leftChars="100"/>
              <w:rPr>
                <w:rFonts w:hint="eastAsia"/>
                <w:i/>
                <w:i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毕业设计成果报告书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1270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2487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" w:hRule="atLeast"/>
          <w:jc w:val="center"/>
        </w:trPr>
        <w:tc>
          <w:tcPr>
            <w:tcW w:w="8989" w:type="dxa"/>
            <w:gridSpan w:val="8"/>
          </w:tcPr>
          <w:p>
            <w:pPr>
              <w:ind w:firstLine="480" w:firstLineChars="200"/>
              <w:rPr>
                <w:rFonts w:hint="eastAsia"/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" w:hRule="atLeast"/>
          <w:jc w:val="center"/>
        </w:trPr>
        <w:tc>
          <w:tcPr>
            <w:tcW w:w="8989" w:type="dxa"/>
            <w:gridSpan w:val="8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5" w:hRule="atLeast"/>
          <w:jc w:val="center"/>
        </w:trPr>
        <w:tc>
          <w:tcPr>
            <w:tcW w:w="8989" w:type="dxa"/>
            <w:gridSpan w:val="8"/>
          </w:tcPr>
          <w:p>
            <w:pPr>
              <w:ind w:firstLine="240" w:firstLineChars="1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pPr>
        <w:ind w:firstLine="1201" w:firstLineChars="400"/>
        <w:rPr>
          <w:rFonts w:hint="eastAsia"/>
          <w:b/>
          <w:color w:val="000000"/>
          <w:sz w:val="30"/>
          <w:szCs w:val="30"/>
        </w:rPr>
      </w:pPr>
    </w:p>
    <w:p>
      <w:pPr>
        <w:ind w:firstLine="1201" w:firstLineChars="400"/>
        <w:rPr>
          <w:rFonts w:hint="eastAsia"/>
          <w:b/>
          <w:color w:val="000000"/>
          <w:sz w:val="30"/>
          <w:szCs w:val="30"/>
        </w:rPr>
      </w:pPr>
    </w:p>
    <w:p>
      <w:pPr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</w:rPr>
      </w:pPr>
      <w:r>
        <w:rPr>
          <w:rFonts w:hint="eastAsia" w:ascii="华文中宋" w:hAnsi="华文中宋" w:eastAsia="华文中宋"/>
          <w:b/>
          <w:color w:val="000000"/>
          <w:sz w:val="30"/>
          <w:szCs w:val="30"/>
        </w:rPr>
        <w:t>毕业设计说明书（成果为方案类不用填写）</w:t>
      </w:r>
    </w:p>
    <w:tbl>
      <w:tblPr>
        <w:tblStyle w:val="6"/>
        <w:tblpPr w:leftFromText="180" w:rightFromText="180" w:vertAnchor="text" w:horzAnchor="page" w:tblpXSpec="center" w:tblpY="6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6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66" w:type="dxa"/>
            <w:gridSpan w:val="2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ind w:firstLine="560" w:firstLineChars="200"/>
              <w:rPr>
                <w:i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3" w:type="dxa"/>
            <w:gridSpan w:val="11"/>
          </w:tcPr>
          <w:p>
            <w:pPr>
              <w:ind w:firstLine="480" w:firstLineChars="200"/>
              <w:rPr>
                <w:rFonts w:hint="eastAsia"/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9"/>
                <w:rFonts w:hint="eastAsia"/>
                <w:i/>
                <w:sz w:val="24"/>
              </w:rPr>
              <w:t>小4号，宋体，行距均为21磅</w:t>
            </w: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72"/>
          <w:szCs w:val="72"/>
        </w:rPr>
      </w:pPr>
    </w:p>
    <w:p>
      <w:pPr>
        <w:pStyle w:val="3"/>
        <w:spacing w:before="4" w:line="520" w:lineRule="exact"/>
        <w:ind w:left="0" w:right="272"/>
        <w:rPr>
          <w:rFonts w:hint="eastAsia" w:ascii="宋体" w:hAnsi="宋体" w:eastAsia="宋体"/>
          <w:b/>
          <w:sz w:val="28"/>
          <w:szCs w:val="28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1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一、指导老师意见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指导老师评语：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hint="eastAsia" w:ascii="Calibri" w:hAnsi="Calibri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2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二、评阅人意见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评阅人评语：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3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三、答辩组意见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41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  <w:r>
        <w:rPr>
          <w:rFonts w:hint="eastAsia" w:ascii="Calibri" w:hAnsi="Calibri"/>
          <w:lang w:bidi="ar"/>
        </w:rPr>
        <w:t>答辩组评语：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hint="eastAsia" w:ascii="Calibri" w:hAnsi="Calibri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bidi="ar"/>
        </w:rPr>
        <w:t>毕业设计鉴定表</w:t>
      </w:r>
      <w:r>
        <w:rPr>
          <w:rFonts w:hint="eastAsia" w:ascii="Calibri" w:hAnsi="Calibri"/>
          <w:sz w:val="24"/>
          <w:lang w:bidi="ar"/>
        </w:rPr>
        <w:t>（表</w:t>
      </w:r>
      <w:r>
        <w:rPr>
          <w:rFonts w:ascii="Calibri" w:hAnsi="Calibri"/>
          <w:sz w:val="24"/>
          <w:lang w:bidi="ar"/>
        </w:rPr>
        <w:t>4</w:t>
      </w:r>
      <w:r>
        <w:rPr>
          <w:rFonts w:hint="eastAsia" w:ascii="Calibri" w:hAnsi="Calibri"/>
          <w:sz w:val="24"/>
          <w:lang w:bidi="ar"/>
        </w:rPr>
        <w:t>）</w:t>
      </w:r>
    </w:p>
    <w:p>
      <w:pPr>
        <w:rPr>
          <w:sz w:val="24"/>
        </w:rPr>
      </w:pP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  <w:u w:val="single"/>
        </w:rPr>
      </w:pPr>
      <w:r>
        <w:rPr>
          <w:rFonts w:hint="eastAsia" w:ascii="Calibri" w:hAnsi="Calibri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hint="eastAsia" w:ascii="Calibri" w:hAnsi="Calibri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hint="eastAsia" w:ascii="Calibri" w:hAnsi="Calibri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>
      <w:pPr>
        <w:spacing w:line="560" w:lineRule="exact"/>
        <w:rPr>
          <w:sz w:val="24"/>
        </w:rPr>
      </w:pPr>
      <w:r>
        <w:rPr>
          <w:rFonts w:hint="eastAsia" w:ascii="Calibri" w:hAnsi="Calibri"/>
          <w:sz w:val="24"/>
          <w:lang w:bidi="ar"/>
        </w:rPr>
        <w:t>四、综合成绩评定表</w:t>
      </w:r>
    </w:p>
    <w:p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355"/>
        <w:gridCol w:w="2039"/>
        <w:gridCol w:w="1843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2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hint="eastAsia" w:ascii="Calibri" w:hAnsi="Calibri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hint="eastAsia" w:ascii="Calibri" w:hAnsi="Calibri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hint="eastAsia" w:ascii="Calibri" w:hAnsi="Calibri"/>
          <w:lang w:bidi="ar"/>
        </w:rPr>
        <w:t>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7"/>
        <w:tblW w:w="8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Microsoft JhengHei">
    <w:altName w:val="汉仪中简黑简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Che">
    <w:altName w:val="Apple SD Gothic Neo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经典标宋简">
    <w:altName w:val="汉仪书宋二KW"/>
    <w:panose1 w:val="00000000000000000000"/>
    <w:charset w:val="86"/>
    <w:family w:val="modern"/>
    <w:pitch w:val="default"/>
    <w:sig w:usb0="00000000" w:usb1="00000000" w:usb2="0000001E" w:usb3="00000000" w:csb0="2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4FEE05"/>
    <w:multiLevelType w:val="singleLevel"/>
    <w:tmpl w:val="604FEE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4"/>
    <w:rsid w:val="00051F4E"/>
    <w:rsid w:val="00080641"/>
    <w:rsid w:val="000B0F48"/>
    <w:rsid w:val="00444612"/>
    <w:rsid w:val="00486D45"/>
    <w:rsid w:val="009F6F4E"/>
    <w:rsid w:val="00B74514"/>
    <w:rsid w:val="00C21005"/>
    <w:rsid w:val="00E548B1"/>
    <w:rsid w:val="00E82121"/>
    <w:rsid w:val="3FEBCB41"/>
    <w:rsid w:val="6FBE2025"/>
    <w:rsid w:val="737B613B"/>
    <w:rsid w:val="777786A3"/>
    <w:rsid w:val="7F5FB518"/>
    <w:rsid w:val="7FFDA384"/>
    <w:rsid w:val="9DEA7C68"/>
    <w:rsid w:val="A7FF0D66"/>
    <w:rsid w:val="B76D0A14"/>
    <w:rsid w:val="D76D8FC9"/>
    <w:rsid w:val="DB7D3CBC"/>
    <w:rsid w:val="DD1B1160"/>
    <w:rsid w:val="EF5D6C0C"/>
    <w:rsid w:val="FBE16C89"/>
    <w:rsid w:val="FF7BA451"/>
    <w:rsid w:val="FFD1A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1"/>
    <w:pPr>
      <w:autoSpaceDE/>
      <w:autoSpaceDN/>
      <w:ind w:left="111"/>
      <w:jc w:val="both"/>
    </w:pPr>
    <w:rPr>
      <w:rFonts w:ascii="Microsoft JhengHei" w:hAnsi="Microsoft JhengHei" w:eastAsia="Microsoft JhengHei" w:cs="Times New Roman"/>
      <w:kern w:val="2"/>
      <w:sz w:val="32"/>
      <w:szCs w:val="32"/>
      <w:lang w:val="en-US" w:bidi="ar-S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8"/>
    <w:link w:val="2"/>
    <w:semiHidden/>
    <w:qFormat/>
    <w:uiPriority w:val="0"/>
    <w:rPr>
      <w:rFonts w:ascii="宋体" w:hAnsi="宋体" w:eastAsia="黑体" w:cs="宋体"/>
      <w:b/>
      <w:bCs/>
      <w:kern w:val="0"/>
      <w:sz w:val="32"/>
      <w:szCs w:val="32"/>
      <w:lang w:val="zh-CN" w:bidi="zh-CN"/>
    </w:rPr>
  </w:style>
  <w:style w:type="paragraph" w:customStyle="1" w:styleId="13">
    <w:name w:val="_Style 17"/>
    <w:basedOn w:val="1"/>
    <w:next w:val="14"/>
    <w:qFormat/>
    <w:uiPriority w:val="34"/>
    <w:pPr>
      <w:widowControl/>
      <w:autoSpaceDE/>
      <w:autoSpaceDN/>
      <w:adjustRightInd w:val="0"/>
      <w:snapToGrid w:val="0"/>
      <w:spacing w:after="200"/>
      <w:ind w:firstLine="420" w:firstLineChars="200"/>
    </w:pPr>
    <w:rPr>
      <w:rFonts w:ascii="Tahoma" w:hAnsi="Tahoma" w:eastAsia="微软雅黑" w:cs="Times New Roman"/>
      <w:lang w:val="en-US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Char"/>
    <w:basedOn w:val="8"/>
    <w:link w:val="3"/>
    <w:uiPriority w:val="1"/>
    <w:rPr>
      <w:rFonts w:ascii="Microsoft JhengHei" w:hAnsi="Microsoft JhengHei" w:eastAsia="Microsoft JhengHei" w:cs="Times New Roman"/>
      <w:sz w:val="32"/>
      <w:szCs w:val="32"/>
    </w:rPr>
  </w:style>
  <w:style w:type="character" w:customStyle="1" w:styleId="16">
    <w:name w:val="正文文本 Char1"/>
    <w:basedOn w:val="8"/>
    <w:semiHidden/>
    <w:qFormat/>
    <w:uiPriority w:val="99"/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731</Words>
  <Characters>4172</Characters>
  <Lines>34</Lines>
  <Paragraphs>9</Paragraphs>
  <TotalTime>20</TotalTime>
  <ScaleCrop>false</ScaleCrop>
  <LinksUpToDate>false</LinksUpToDate>
  <CharactersWithSpaces>4894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2023-08-30T11:04:00Z</dcterms:created>
  <dc:creator>黎波</dc:creator>
  <cp:lastModifiedBy>☁大熊 ☁</cp:lastModifiedBy>
  <dcterms:modified xsi:type="dcterms:W3CDTF">2023-08-31T14:06:14Z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581BAB5363E9D9211017F064D0640689_42</vt:lpwstr>
  </property>
</Properties>
</file>